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329" w:rsidRPr="007163DC" w:rsidRDefault="00AA6329" w:rsidP="00AA6329">
      <w:pPr>
        <w:jc w:val="both"/>
        <w:rPr>
          <w:b/>
          <w:sz w:val="28"/>
          <w:szCs w:val="28"/>
        </w:rPr>
      </w:pPr>
    </w:p>
    <w:p w:rsidR="00EE434D" w:rsidRPr="007163DC" w:rsidRDefault="007163DC" w:rsidP="00AA6329">
      <w:pPr>
        <w:rPr>
          <w:b/>
          <w:sz w:val="28"/>
          <w:szCs w:val="28"/>
        </w:rPr>
      </w:pPr>
      <w:r w:rsidRPr="007163DC">
        <w:rPr>
          <w:b/>
          <w:sz w:val="28"/>
          <w:szCs w:val="28"/>
        </w:rPr>
        <w:t xml:space="preserve">Formularz zgłoszeniowy na Duże Dni Zdrowia Psychicznego – 10.10.2018 r. </w:t>
      </w:r>
    </w:p>
    <w:p w:rsidR="007163DC" w:rsidRPr="0008136C" w:rsidRDefault="00452CC3" w:rsidP="000813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Miejsce konferencji: Hotel </w:t>
      </w:r>
      <w:proofErr w:type="spellStart"/>
      <w:r>
        <w:rPr>
          <w:b/>
          <w:sz w:val="28"/>
          <w:szCs w:val="28"/>
        </w:rPr>
        <w:t>M</w:t>
      </w:r>
      <w:r w:rsidRPr="00FF2BC3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rcure</w:t>
      </w:r>
      <w:proofErr w:type="spellEnd"/>
      <w:r w:rsidRPr="00FF2BC3">
        <w:rPr>
          <w:b/>
          <w:sz w:val="28"/>
          <w:szCs w:val="28"/>
        </w:rPr>
        <w:t xml:space="preserve"> Opole,</w:t>
      </w:r>
      <w:r>
        <w:rPr>
          <w:b/>
          <w:sz w:val="28"/>
          <w:szCs w:val="28"/>
        </w:rPr>
        <w:t xml:space="preserve"> ul.</w:t>
      </w:r>
      <w:r>
        <w:rPr>
          <w:b/>
          <w:sz w:val="28"/>
          <w:szCs w:val="28"/>
        </w:rPr>
        <w:t xml:space="preserve"> </w:t>
      </w:r>
      <w:r w:rsidRPr="00FF2BC3">
        <w:rPr>
          <w:rStyle w:val="lrzxr"/>
          <w:b/>
          <w:sz w:val="28"/>
          <w:szCs w:val="28"/>
        </w:rPr>
        <w:t>Krakowska 57/59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7"/>
        <w:gridCol w:w="2406"/>
        <w:gridCol w:w="5989"/>
      </w:tblGrid>
      <w:tr w:rsidR="007163DC" w:rsidTr="007163DC">
        <w:tc>
          <w:tcPr>
            <w:tcW w:w="675" w:type="dxa"/>
          </w:tcPr>
          <w:p w:rsidR="007163DC" w:rsidRDefault="007163DC" w:rsidP="00AA6329">
            <w:r>
              <w:t>1</w:t>
            </w:r>
          </w:p>
        </w:tc>
        <w:tc>
          <w:tcPr>
            <w:tcW w:w="2410" w:type="dxa"/>
          </w:tcPr>
          <w:p w:rsidR="007163DC" w:rsidRDefault="007163DC" w:rsidP="00AA6329">
            <w:r>
              <w:t xml:space="preserve">Imię i nazwisko </w:t>
            </w:r>
          </w:p>
        </w:tc>
        <w:tc>
          <w:tcPr>
            <w:tcW w:w="6127" w:type="dxa"/>
          </w:tcPr>
          <w:p w:rsidR="007163DC" w:rsidRDefault="007163DC" w:rsidP="00AA6329"/>
        </w:tc>
      </w:tr>
      <w:tr w:rsidR="007163DC" w:rsidTr="007163DC">
        <w:tc>
          <w:tcPr>
            <w:tcW w:w="675" w:type="dxa"/>
          </w:tcPr>
          <w:p w:rsidR="007163DC" w:rsidRDefault="007163DC" w:rsidP="00AA6329">
            <w:r>
              <w:t>2</w:t>
            </w:r>
          </w:p>
        </w:tc>
        <w:tc>
          <w:tcPr>
            <w:tcW w:w="2410" w:type="dxa"/>
          </w:tcPr>
          <w:p w:rsidR="007163DC" w:rsidRDefault="007163DC" w:rsidP="00AA6329">
            <w:r>
              <w:t xml:space="preserve">Grupa zawodowa </w:t>
            </w:r>
          </w:p>
        </w:tc>
        <w:tc>
          <w:tcPr>
            <w:tcW w:w="6127" w:type="dxa"/>
          </w:tcPr>
          <w:p w:rsidR="007163DC" w:rsidRDefault="007163DC" w:rsidP="00AA6329"/>
        </w:tc>
      </w:tr>
      <w:tr w:rsidR="007163DC" w:rsidTr="00AA144A">
        <w:trPr>
          <w:trHeight w:val="465"/>
        </w:trPr>
        <w:tc>
          <w:tcPr>
            <w:tcW w:w="675" w:type="dxa"/>
          </w:tcPr>
          <w:p w:rsidR="007163DC" w:rsidRDefault="007163DC" w:rsidP="00AA6329">
            <w:r>
              <w:t>3</w:t>
            </w:r>
          </w:p>
        </w:tc>
        <w:tc>
          <w:tcPr>
            <w:tcW w:w="2410" w:type="dxa"/>
          </w:tcPr>
          <w:p w:rsidR="00AA144A" w:rsidRDefault="007163DC" w:rsidP="00AA6329">
            <w:r>
              <w:t xml:space="preserve">Kontakt  </w:t>
            </w:r>
          </w:p>
        </w:tc>
        <w:tc>
          <w:tcPr>
            <w:tcW w:w="6127" w:type="dxa"/>
          </w:tcPr>
          <w:p w:rsidR="007163DC" w:rsidRDefault="007163DC" w:rsidP="00AA6329"/>
        </w:tc>
      </w:tr>
      <w:tr w:rsidR="00AA144A" w:rsidTr="007163DC">
        <w:trPr>
          <w:trHeight w:val="420"/>
        </w:trPr>
        <w:tc>
          <w:tcPr>
            <w:tcW w:w="675" w:type="dxa"/>
          </w:tcPr>
          <w:p w:rsidR="00AA144A" w:rsidRDefault="00AA144A" w:rsidP="00AA6329">
            <w:r>
              <w:t>4</w:t>
            </w:r>
          </w:p>
        </w:tc>
        <w:tc>
          <w:tcPr>
            <w:tcW w:w="2410" w:type="dxa"/>
          </w:tcPr>
          <w:p w:rsidR="00AA144A" w:rsidRDefault="00AA144A" w:rsidP="00AA6329">
            <w:r>
              <w:t xml:space="preserve">Dieta mięsna/wegetariańska </w:t>
            </w:r>
          </w:p>
        </w:tc>
        <w:tc>
          <w:tcPr>
            <w:tcW w:w="6127" w:type="dxa"/>
          </w:tcPr>
          <w:p w:rsidR="00AA144A" w:rsidRDefault="00AA144A" w:rsidP="00AA6329"/>
        </w:tc>
      </w:tr>
    </w:tbl>
    <w:p w:rsidR="007163DC" w:rsidRDefault="007163DC" w:rsidP="00AA6329">
      <w:pPr>
        <w:rPr>
          <w:b/>
          <w:sz w:val="28"/>
          <w:szCs w:val="28"/>
        </w:rPr>
      </w:pPr>
    </w:p>
    <w:p w:rsidR="007163DC" w:rsidRDefault="007163DC" w:rsidP="007163DC">
      <w:pPr>
        <w:ind w:left="2124" w:firstLine="708"/>
        <w:rPr>
          <w:b/>
          <w:sz w:val="28"/>
          <w:szCs w:val="28"/>
        </w:rPr>
      </w:pPr>
      <w:r w:rsidRPr="007163DC">
        <w:rPr>
          <w:b/>
          <w:sz w:val="28"/>
          <w:szCs w:val="28"/>
        </w:rPr>
        <w:t xml:space="preserve">Preferowany warsztat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4360"/>
        <w:gridCol w:w="3015"/>
      </w:tblGrid>
      <w:tr w:rsidR="007163DC" w:rsidRPr="00431AB0" w:rsidTr="009E633F">
        <w:tc>
          <w:tcPr>
            <w:tcW w:w="1644" w:type="dxa"/>
          </w:tcPr>
          <w:p w:rsidR="007163DC" w:rsidRPr="00431AB0" w:rsidRDefault="007163DC" w:rsidP="009E633F">
            <w:r>
              <w:t>12:15 – 13:45</w:t>
            </w:r>
          </w:p>
        </w:tc>
        <w:tc>
          <w:tcPr>
            <w:tcW w:w="4360" w:type="dxa"/>
          </w:tcPr>
          <w:p w:rsidR="007163DC" w:rsidRPr="00AA144A" w:rsidRDefault="007163DC" w:rsidP="00452CC3">
            <w:pPr>
              <w:spacing w:after="0"/>
              <w:rPr>
                <w:rStyle w:val="5yl5"/>
                <w:rFonts w:cs="Times New Roman"/>
              </w:rPr>
            </w:pPr>
            <w:r>
              <w:rPr>
                <w:rFonts w:cs="Times New Roman"/>
              </w:rPr>
              <w:t>Warsztaty tematyczne:</w:t>
            </w:r>
            <w:r>
              <w:rPr>
                <w:rFonts w:cs="Times New Roman"/>
              </w:rPr>
              <w:br/>
            </w:r>
            <w:r>
              <w:rPr>
                <w:rStyle w:val="5yl5"/>
              </w:rPr>
              <w:t xml:space="preserve">I  </w:t>
            </w:r>
          </w:p>
          <w:p w:rsidR="007163DC" w:rsidRDefault="007163DC" w:rsidP="00452CC3">
            <w:pPr>
              <w:spacing w:after="0"/>
              <w:rPr>
                <w:rFonts w:cs="Times New Roman"/>
              </w:rPr>
            </w:pPr>
            <w:r w:rsidRPr="00431AB0">
              <w:rPr>
                <w:rFonts w:cs="Times New Roman"/>
              </w:rPr>
              <w:t>Jak mówić o problemach psychicznych</w:t>
            </w:r>
          </w:p>
          <w:p w:rsidR="00AA144A" w:rsidRPr="001973D7" w:rsidRDefault="00AA144A" w:rsidP="00452CC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Miejsce: Hotel Mercury</w:t>
            </w:r>
          </w:p>
        </w:tc>
        <w:tc>
          <w:tcPr>
            <w:tcW w:w="3015" w:type="dxa"/>
          </w:tcPr>
          <w:p w:rsidR="007163DC" w:rsidRPr="00431AB0" w:rsidRDefault="007163DC" w:rsidP="009E633F"/>
        </w:tc>
      </w:tr>
      <w:tr w:rsidR="007163DC" w:rsidRPr="00431AB0" w:rsidTr="009E633F">
        <w:tc>
          <w:tcPr>
            <w:tcW w:w="1644" w:type="dxa"/>
          </w:tcPr>
          <w:p w:rsidR="007163DC" w:rsidRPr="00431AB0" w:rsidRDefault="007163DC" w:rsidP="009E633F">
            <w:r>
              <w:t>12:15 – 13:45</w:t>
            </w:r>
          </w:p>
        </w:tc>
        <w:tc>
          <w:tcPr>
            <w:tcW w:w="4360" w:type="dxa"/>
          </w:tcPr>
          <w:p w:rsidR="007163DC" w:rsidRPr="00891525" w:rsidRDefault="007163DC" w:rsidP="00452CC3">
            <w:pPr>
              <w:spacing w:after="0"/>
              <w:rPr>
                <w:rFonts w:cs="Times New Roman"/>
              </w:rPr>
            </w:pPr>
            <w:r w:rsidRPr="00891525">
              <w:rPr>
                <w:rFonts w:cs="Times New Roman"/>
              </w:rPr>
              <w:t>Warsztaty tematyczne:</w:t>
            </w:r>
          </w:p>
          <w:p w:rsidR="007163DC" w:rsidRDefault="007163DC" w:rsidP="00452CC3">
            <w:pPr>
              <w:spacing w:after="0"/>
              <w:rPr>
                <w:rFonts w:cs="Times New Roman"/>
              </w:rPr>
            </w:pPr>
            <w:r w:rsidRPr="00891525">
              <w:rPr>
                <w:rFonts w:cs="Times New Roman"/>
              </w:rPr>
              <w:t xml:space="preserve">II </w:t>
            </w:r>
            <w:r>
              <w:rPr>
                <w:rFonts w:cs="Times New Roman"/>
              </w:rPr>
              <w:br/>
            </w:r>
            <w:r w:rsidRPr="00891525">
              <w:rPr>
                <w:rFonts w:cs="Times New Roman"/>
              </w:rPr>
              <w:t xml:space="preserve"> Konstruktywne sposoby radzenia sobie ze stresem i rozwiązywania problemów</w:t>
            </w:r>
            <w:r>
              <w:rPr>
                <w:rFonts w:cs="Times New Roman"/>
              </w:rPr>
              <w:t>.</w:t>
            </w:r>
            <w:r>
              <w:rPr>
                <w:rFonts w:cs="Times New Roman"/>
              </w:rPr>
              <w:br/>
            </w:r>
            <w:r w:rsidRPr="00891525">
              <w:rPr>
                <w:rFonts w:cs="Times New Roman"/>
              </w:rPr>
              <w:t>Wartość pozytywnych myśli i emocji</w:t>
            </w:r>
          </w:p>
          <w:p w:rsidR="00AA144A" w:rsidRPr="00536726" w:rsidRDefault="00AA144A" w:rsidP="00452CC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Miejsce: Hotel Mercury</w:t>
            </w:r>
          </w:p>
        </w:tc>
        <w:tc>
          <w:tcPr>
            <w:tcW w:w="3015" w:type="dxa"/>
          </w:tcPr>
          <w:p w:rsidR="007163DC" w:rsidRPr="00431AB0" w:rsidRDefault="007163DC" w:rsidP="009E633F"/>
        </w:tc>
      </w:tr>
      <w:tr w:rsidR="007163DC" w:rsidRPr="00431AB0" w:rsidTr="009E633F">
        <w:tc>
          <w:tcPr>
            <w:tcW w:w="1644" w:type="dxa"/>
          </w:tcPr>
          <w:p w:rsidR="007163DC" w:rsidRPr="00431AB0" w:rsidRDefault="007163DC" w:rsidP="009E633F">
            <w:r>
              <w:t>12:15 – 13:45</w:t>
            </w:r>
          </w:p>
        </w:tc>
        <w:tc>
          <w:tcPr>
            <w:tcW w:w="4360" w:type="dxa"/>
          </w:tcPr>
          <w:p w:rsidR="007163DC" w:rsidRPr="00891525" w:rsidRDefault="007163DC" w:rsidP="00452CC3">
            <w:pPr>
              <w:spacing w:after="0"/>
              <w:rPr>
                <w:rFonts w:cs="Times New Roman"/>
              </w:rPr>
            </w:pPr>
            <w:r w:rsidRPr="00891525">
              <w:rPr>
                <w:rFonts w:cs="Times New Roman"/>
              </w:rPr>
              <w:t>Warsztaty tematyczne:</w:t>
            </w:r>
          </w:p>
          <w:p w:rsidR="007163DC" w:rsidRDefault="007163DC" w:rsidP="00452CC3">
            <w:pPr>
              <w:spacing w:after="0"/>
            </w:pPr>
            <w:r w:rsidRPr="00891525">
              <w:rPr>
                <w:rFonts w:cs="Times New Roman"/>
              </w:rPr>
              <w:t xml:space="preserve">III </w:t>
            </w:r>
            <w:r w:rsidRPr="00891525">
              <w:rPr>
                <w:rFonts w:cs="Times New Roman"/>
              </w:rPr>
              <w:br/>
            </w:r>
            <w:r>
              <w:t>Wykorzystanie dialogu motywującego w zdrowiu psychicznym.</w:t>
            </w:r>
          </w:p>
          <w:p w:rsidR="00AA144A" w:rsidRPr="00536726" w:rsidRDefault="00AA144A" w:rsidP="00452CC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Miejsce: Hotel Mercury</w:t>
            </w:r>
          </w:p>
        </w:tc>
        <w:tc>
          <w:tcPr>
            <w:tcW w:w="3015" w:type="dxa"/>
          </w:tcPr>
          <w:p w:rsidR="007163DC" w:rsidRPr="00431AB0" w:rsidRDefault="007163DC" w:rsidP="009E633F"/>
        </w:tc>
      </w:tr>
    </w:tbl>
    <w:p w:rsidR="007163DC" w:rsidRDefault="007163DC" w:rsidP="007163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</w:p>
    <w:p w:rsidR="007163DC" w:rsidRDefault="007163DC" w:rsidP="007163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Udział w wydarzeniach towarzyszących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8"/>
        <w:gridCol w:w="4358"/>
        <w:gridCol w:w="3013"/>
      </w:tblGrid>
      <w:tr w:rsidR="007163DC" w:rsidTr="009E633F">
        <w:tc>
          <w:tcPr>
            <w:tcW w:w="1648" w:type="dxa"/>
          </w:tcPr>
          <w:p w:rsidR="007163DC" w:rsidRDefault="007163DC" w:rsidP="009E633F">
            <w:r>
              <w:t>16:30 – 18:30</w:t>
            </w:r>
          </w:p>
          <w:p w:rsidR="007163DC" w:rsidRDefault="007163DC" w:rsidP="009E633F"/>
        </w:tc>
        <w:tc>
          <w:tcPr>
            <w:tcW w:w="4358" w:type="dxa"/>
          </w:tcPr>
          <w:p w:rsidR="007163DC" w:rsidRDefault="007163DC" w:rsidP="009E633F">
            <w:r>
              <w:t>Pogadanka o zdrowiu psychicznym – zachęcenie do wypełnienia ankiet</w:t>
            </w:r>
          </w:p>
          <w:p w:rsidR="007163DC" w:rsidRDefault="007163DC" w:rsidP="009E633F">
            <w:pPr>
              <w:spacing w:after="0"/>
            </w:pPr>
            <w:r w:rsidRPr="006C0744">
              <w:t>Pokaz filmu</w:t>
            </w:r>
            <w:r>
              <w:t xml:space="preserve"> „Zwariować ze szczęścia” reż.  </w:t>
            </w:r>
            <w:hyperlink r:id="rId8" w:tooltip="Paolo Virzì" w:history="1">
              <w:r w:rsidRPr="009D0997">
                <w:rPr>
                  <w:rStyle w:val="Hipercze"/>
                  <w:color w:val="auto"/>
                  <w:u w:val="none"/>
                </w:rPr>
                <w:t xml:space="preserve">Paolo </w:t>
              </w:r>
              <w:proofErr w:type="spellStart"/>
              <w:r w:rsidRPr="009D0997">
                <w:rPr>
                  <w:rStyle w:val="Hipercze"/>
                  <w:color w:val="auto"/>
                  <w:u w:val="none"/>
                </w:rPr>
                <w:t>Virzì</w:t>
              </w:r>
              <w:proofErr w:type="spellEnd"/>
            </w:hyperlink>
            <w:r>
              <w:t xml:space="preserve"> </w:t>
            </w:r>
          </w:p>
          <w:p w:rsidR="007163DC" w:rsidRPr="006C0744" w:rsidRDefault="007163DC" w:rsidP="00AA144A">
            <w:pPr>
              <w:spacing w:after="0"/>
            </w:pPr>
            <w:r>
              <w:t xml:space="preserve">Miejsce: </w:t>
            </w:r>
            <w:r w:rsidR="00AA144A">
              <w:t xml:space="preserve">Studenckie Centrum Kultury Opole, ul. </w:t>
            </w:r>
            <w:r w:rsidR="00AA144A">
              <w:rPr>
                <w:rStyle w:val="lrzxr"/>
              </w:rPr>
              <w:t>Katowicka 95</w:t>
            </w:r>
          </w:p>
        </w:tc>
        <w:tc>
          <w:tcPr>
            <w:tcW w:w="3013" w:type="dxa"/>
          </w:tcPr>
          <w:p w:rsidR="007163DC" w:rsidRDefault="007163DC" w:rsidP="009E633F"/>
        </w:tc>
      </w:tr>
      <w:tr w:rsidR="007163DC" w:rsidTr="009E633F">
        <w:tc>
          <w:tcPr>
            <w:tcW w:w="1648" w:type="dxa"/>
          </w:tcPr>
          <w:p w:rsidR="007163DC" w:rsidRDefault="007163DC" w:rsidP="009E633F">
            <w:r>
              <w:t>19:15 - 21:00</w:t>
            </w:r>
          </w:p>
        </w:tc>
        <w:tc>
          <w:tcPr>
            <w:tcW w:w="4358" w:type="dxa"/>
          </w:tcPr>
          <w:p w:rsidR="007163DC" w:rsidRDefault="007163DC" w:rsidP="009E633F">
            <w:r>
              <w:t>Pogadanka o zdrowiu psychicznym – zachęcenie do wypełnienia ankiet</w:t>
            </w:r>
          </w:p>
          <w:p w:rsidR="007163DC" w:rsidRDefault="007163DC" w:rsidP="009E633F">
            <w:pPr>
              <w:spacing w:after="0"/>
            </w:pPr>
            <w:r>
              <w:t xml:space="preserve">Autorski wieczór  - Elżbieta </w:t>
            </w:r>
            <w:proofErr w:type="spellStart"/>
            <w:r>
              <w:t>Żłobicka</w:t>
            </w:r>
            <w:proofErr w:type="spellEnd"/>
            <w:r>
              <w:t xml:space="preserve"> </w:t>
            </w:r>
          </w:p>
          <w:p w:rsidR="007163DC" w:rsidRDefault="007163DC" w:rsidP="00AA144A">
            <w:pPr>
              <w:spacing w:after="0"/>
            </w:pPr>
            <w:r>
              <w:t>Miejsce: Herbaciarnia</w:t>
            </w:r>
            <w:r w:rsidR="00AA144A">
              <w:t xml:space="preserve"> </w:t>
            </w:r>
            <w:proofErr w:type="spellStart"/>
            <w:r w:rsidR="00AA144A">
              <w:t>Jasminum</w:t>
            </w:r>
            <w:proofErr w:type="spellEnd"/>
            <w:r>
              <w:t xml:space="preserve">  w Opolu</w:t>
            </w:r>
            <w:r w:rsidR="00AA144A">
              <w:t>, ul. Piastowska 19a</w:t>
            </w:r>
          </w:p>
        </w:tc>
        <w:tc>
          <w:tcPr>
            <w:tcW w:w="3013" w:type="dxa"/>
          </w:tcPr>
          <w:p w:rsidR="007163DC" w:rsidRDefault="007163DC" w:rsidP="009E633F"/>
        </w:tc>
      </w:tr>
    </w:tbl>
    <w:p w:rsidR="007163DC" w:rsidRPr="007163DC" w:rsidRDefault="007163DC" w:rsidP="0008136C">
      <w:pPr>
        <w:rPr>
          <w:b/>
          <w:sz w:val="28"/>
          <w:szCs w:val="28"/>
        </w:rPr>
      </w:pPr>
    </w:p>
    <w:sectPr w:rsidR="007163DC" w:rsidRPr="007163DC" w:rsidSect="00FF23FA">
      <w:headerReference w:type="default" r:id="rId9"/>
      <w:footerReference w:type="default" r:id="rId10"/>
      <w:pgSz w:w="11906" w:h="16838"/>
      <w:pgMar w:top="1417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DD4" w:rsidRDefault="00121DD4" w:rsidP="00A05777">
      <w:pPr>
        <w:spacing w:after="0" w:line="240" w:lineRule="auto"/>
      </w:pPr>
      <w:r>
        <w:separator/>
      </w:r>
    </w:p>
  </w:endnote>
  <w:endnote w:type="continuationSeparator" w:id="0">
    <w:p w:rsidR="00121DD4" w:rsidRDefault="00121DD4" w:rsidP="00A05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4783057"/>
      <w:docPartObj>
        <w:docPartGallery w:val="Page Numbers (Bottom of Page)"/>
        <w:docPartUnique/>
      </w:docPartObj>
    </w:sdtPr>
    <w:sdtEndPr/>
    <w:sdtContent>
      <w:p w:rsidR="00D0391B" w:rsidRDefault="007F42E3">
        <w:pPr>
          <w:pStyle w:val="Stopka"/>
          <w:jc w:val="right"/>
        </w:pPr>
        <w:r>
          <w:fldChar w:fldCharType="begin"/>
        </w:r>
        <w:r w:rsidR="00D0391B">
          <w:instrText>PAGE   \* MERGEFORMAT</w:instrText>
        </w:r>
        <w:r>
          <w:fldChar w:fldCharType="separate"/>
        </w:r>
        <w:r w:rsidR="0008136C">
          <w:rPr>
            <w:noProof/>
          </w:rPr>
          <w:t>1</w:t>
        </w:r>
        <w:r>
          <w:fldChar w:fldCharType="end"/>
        </w:r>
      </w:p>
    </w:sdtContent>
  </w:sdt>
  <w:p w:rsidR="00D0391B" w:rsidRDefault="00D039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DD4" w:rsidRDefault="00121DD4" w:rsidP="00A05777">
      <w:pPr>
        <w:spacing w:after="0" w:line="240" w:lineRule="auto"/>
      </w:pPr>
      <w:r>
        <w:separator/>
      </w:r>
    </w:p>
  </w:footnote>
  <w:footnote w:type="continuationSeparator" w:id="0">
    <w:p w:rsidR="00121DD4" w:rsidRDefault="00121DD4" w:rsidP="00A05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777" w:rsidRDefault="006C1D7D" w:rsidP="003E487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1272540</wp:posOffset>
          </wp:positionH>
          <wp:positionV relativeFrom="paragraph">
            <wp:posOffset>-325120</wp:posOffset>
          </wp:positionV>
          <wp:extent cx="1516286" cy="666564"/>
          <wp:effectExtent l="0" t="0" r="8255" b="635"/>
          <wp:wrapNone/>
          <wp:docPr id="9" name="Obraz 9" descr="http://www.ocwip.pl/images/html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ocwip.pl/images/html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286" cy="6665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2938780</wp:posOffset>
          </wp:positionH>
          <wp:positionV relativeFrom="paragraph">
            <wp:posOffset>-416560</wp:posOffset>
          </wp:positionV>
          <wp:extent cx="1170952" cy="838655"/>
          <wp:effectExtent l="0" t="0" r="0" b="0"/>
          <wp:wrapNone/>
          <wp:docPr id="10" name="Obraz 1" descr="http://www.ocwip.pl/images/files/miej_to_z_glo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ocwip.pl/images/files/miej_to_z_glowy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52" cy="838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4272280</wp:posOffset>
          </wp:positionH>
          <wp:positionV relativeFrom="paragraph">
            <wp:posOffset>-259080</wp:posOffset>
          </wp:positionV>
          <wp:extent cx="1475105" cy="506095"/>
          <wp:effectExtent l="0" t="0" r="0" b="8255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E2107">
      <w:rPr>
        <w:rFonts w:ascii="Arial" w:hAnsi="Arial" w:cs="Arial"/>
        <w:b/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-185420</wp:posOffset>
          </wp:positionH>
          <wp:positionV relativeFrom="paragraph">
            <wp:posOffset>-325120</wp:posOffset>
          </wp:positionV>
          <wp:extent cx="1409700" cy="704850"/>
          <wp:effectExtent l="0" t="0" r="0" b="0"/>
          <wp:wrapNone/>
          <wp:docPr id="1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E4874">
      <w:t xml:space="preserve">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6EE1078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3E4"/>
    <w:rsid w:val="000277A3"/>
    <w:rsid w:val="000412C2"/>
    <w:rsid w:val="000445B9"/>
    <w:rsid w:val="00054573"/>
    <w:rsid w:val="00066E83"/>
    <w:rsid w:val="00076DB6"/>
    <w:rsid w:val="0008136C"/>
    <w:rsid w:val="00081A83"/>
    <w:rsid w:val="000A2B1C"/>
    <w:rsid w:val="000A5BC5"/>
    <w:rsid w:val="000B23E4"/>
    <w:rsid w:val="000D1D6B"/>
    <w:rsid w:val="0010443B"/>
    <w:rsid w:val="00105398"/>
    <w:rsid w:val="00106995"/>
    <w:rsid w:val="00121DD4"/>
    <w:rsid w:val="00141707"/>
    <w:rsid w:val="0014297E"/>
    <w:rsid w:val="00151727"/>
    <w:rsid w:val="001821D8"/>
    <w:rsid w:val="00195DB0"/>
    <w:rsid w:val="001B2776"/>
    <w:rsid w:val="001B5884"/>
    <w:rsid w:val="001E4BF5"/>
    <w:rsid w:val="00215CEB"/>
    <w:rsid w:val="002A54BF"/>
    <w:rsid w:val="002B3747"/>
    <w:rsid w:val="003109C1"/>
    <w:rsid w:val="00320D6F"/>
    <w:rsid w:val="003338D8"/>
    <w:rsid w:val="003E4874"/>
    <w:rsid w:val="00405D01"/>
    <w:rsid w:val="00417F18"/>
    <w:rsid w:val="00452CC3"/>
    <w:rsid w:val="00477A8B"/>
    <w:rsid w:val="004A3D7F"/>
    <w:rsid w:val="004D5B0E"/>
    <w:rsid w:val="004E7C98"/>
    <w:rsid w:val="0052193D"/>
    <w:rsid w:val="005327D4"/>
    <w:rsid w:val="00537CD6"/>
    <w:rsid w:val="00546F00"/>
    <w:rsid w:val="00553349"/>
    <w:rsid w:val="005A0440"/>
    <w:rsid w:val="005A3ECE"/>
    <w:rsid w:val="005D30F1"/>
    <w:rsid w:val="005E7302"/>
    <w:rsid w:val="00664EA0"/>
    <w:rsid w:val="00666583"/>
    <w:rsid w:val="006748BC"/>
    <w:rsid w:val="0069561D"/>
    <w:rsid w:val="006C1D7D"/>
    <w:rsid w:val="006C399D"/>
    <w:rsid w:val="00706A3C"/>
    <w:rsid w:val="007163DC"/>
    <w:rsid w:val="00717ED0"/>
    <w:rsid w:val="00720271"/>
    <w:rsid w:val="007441DA"/>
    <w:rsid w:val="00770343"/>
    <w:rsid w:val="00787CAA"/>
    <w:rsid w:val="007A3FFD"/>
    <w:rsid w:val="007D451B"/>
    <w:rsid w:val="007F412A"/>
    <w:rsid w:val="007F42E3"/>
    <w:rsid w:val="007F7794"/>
    <w:rsid w:val="00804078"/>
    <w:rsid w:val="00806876"/>
    <w:rsid w:val="0080698F"/>
    <w:rsid w:val="0083383F"/>
    <w:rsid w:val="00855064"/>
    <w:rsid w:val="00857A8B"/>
    <w:rsid w:val="008905C9"/>
    <w:rsid w:val="009174C9"/>
    <w:rsid w:val="0093163C"/>
    <w:rsid w:val="00946B25"/>
    <w:rsid w:val="00962C87"/>
    <w:rsid w:val="009655AE"/>
    <w:rsid w:val="0098023E"/>
    <w:rsid w:val="009A11A9"/>
    <w:rsid w:val="009B4E53"/>
    <w:rsid w:val="009C05D5"/>
    <w:rsid w:val="009D0997"/>
    <w:rsid w:val="009D4750"/>
    <w:rsid w:val="009D4C7F"/>
    <w:rsid w:val="00A05777"/>
    <w:rsid w:val="00A07CFF"/>
    <w:rsid w:val="00A16037"/>
    <w:rsid w:val="00A32070"/>
    <w:rsid w:val="00A376D4"/>
    <w:rsid w:val="00A44F04"/>
    <w:rsid w:val="00A7388D"/>
    <w:rsid w:val="00A77501"/>
    <w:rsid w:val="00A83A21"/>
    <w:rsid w:val="00A872D6"/>
    <w:rsid w:val="00AA144A"/>
    <w:rsid w:val="00AA6329"/>
    <w:rsid w:val="00AC6469"/>
    <w:rsid w:val="00AD6269"/>
    <w:rsid w:val="00B35D97"/>
    <w:rsid w:val="00B65AFE"/>
    <w:rsid w:val="00B829CD"/>
    <w:rsid w:val="00B87CC5"/>
    <w:rsid w:val="00BC0D14"/>
    <w:rsid w:val="00BC1267"/>
    <w:rsid w:val="00BE2E5A"/>
    <w:rsid w:val="00C07045"/>
    <w:rsid w:val="00C432A5"/>
    <w:rsid w:val="00C52437"/>
    <w:rsid w:val="00C7539C"/>
    <w:rsid w:val="00C75601"/>
    <w:rsid w:val="00C90C9F"/>
    <w:rsid w:val="00CC253D"/>
    <w:rsid w:val="00CC5690"/>
    <w:rsid w:val="00D037B2"/>
    <w:rsid w:val="00D0391B"/>
    <w:rsid w:val="00D06DD1"/>
    <w:rsid w:val="00D31903"/>
    <w:rsid w:val="00D41BA1"/>
    <w:rsid w:val="00D63B08"/>
    <w:rsid w:val="00D82BB9"/>
    <w:rsid w:val="00D94B80"/>
    <w:rsid w:val="00DA059D"/>
    <w:rsid w:val="00DD7DF6"/>
    <w:rsid w:val="00E00E4E"/>
    <w:rsid w:val="00E057FA"/>
    <w:rsid w:val="00E17E91"/>
    <w:rsid w:val="00E45767"/>
    <w:rsid w:val="00E72CDC"/>
    <w:rsid w:val="00E9377F"/>
    <w:rsid w:val="00E953B2"/>
    <w:rsid w:val="00EA3806"/>
    <w:rsid w:val="00EA6683"/>
    <w:rsid w:val="00EB7B14"/>
    <w:rsid w:val="00EC1887"/>
    <w:rsid w:val="00ED5491"/>
    <w:rsid w:val="00EE434D"/>
    <w:rsid w:val="00F10237"/>
    <w:rsid w:val="00F12466"/>
    <w:rsid w:val="00F313B7"/>
    <w:rsid w:val="00F76539"/>
    <w:rsid w:val="00FA1CEB"/>
    <w:rsid w:val="00FD39BC"/>
    <w:rsid w:val="00FF23FA"/>
    <w:rsid w:val="00FF2B7E"/>
    <w:rsid w:val="00FF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5ED471-A1C9-4080-973E-42994BEB9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3E4"/>
    <w:pPr>
      <w:suppressAutoHyphens/>
      <w:spacing w:after="160" w:line="252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rongEmphasis">
    <w:name w:val="Strong Emphasis"/>
    <w:rsid w:val="000B23E4"/>
    <w:rPr>
      <w:b/>
      <w:bCs/>
    </w:rPr>
  </w:style>
  <w:style w:type="character" w:styleId="Pogrubienie">
    <w:name w:val="Strong"/>
    <w:qFormat/>
    <w:rsid w:val="000B23E4"/>
    <w:rPr>
      <w:b/>
      <w:bCs/>
    </w:rPr>
  </w:style>
  <w:style w:type="paragraph" w:customStyle="1" w:styleId="Standard">
    <w:name w:val="Standard"/>
    <w:rsid w:val="000B23E4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g-scope">
    <w:name w:val="ng-scope"/>
    <w:basedOn w:val="Normalny"/>
    <w:rsid w:val="000B23E4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0B23E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B23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F2B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5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5777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05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5777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5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777"/>
    <w:rPr>
      <w:rFonts w:ascii="Tahoma" w:eastAsia="Calibri" w:hAnsi="Tahoma" w:cs="Tahoma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D5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D5"/>
    <w:rPr>
      <w:vertAlign w:val="superscript"/>
    </w:rPr>
  </w:style>
  <w:style w:type="table" w:styleId="Tabela-Siatka">
    <w:name w:val="Table Grid"/>
    <w:basedOn w:val="Standardowy"/>
    <w:uiPriority w:val="39"/>
    <w:rsid w:val="00195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yl5">
    <w:name w:val="_5yl5"/>
    <w:basedOn w:val="Domylnaczcionkaakapitu"/>
    <w:rsid w:val="00151727"/>
  </w:style>
  <w:style w:type="character" w:styleId="Hipercze">
    <w:name w:val="Hyperlink"/>
    <w:basedOn w:val="Domylnaczcionkaakapitu"/>
    <w:uiPriority w:val="99"/>
    <w:semiHidden/>
    <w:unhideWhenUsed/>
    <w:rsid w:val="009D0997"/>
    <w:rPr>
      <w:color w:val="0000FF"/>
      <w:u w:val="single"/>
    </w:rPr>
  </w:style>
  <w:style w:type="character" w:customStyle="1" w:styleId="lrzxr">
    <w:name w:val="lrzxr"/>
    <w:basedOn w:val="Domylnaczcionkaakapitu"/>
    <w:rsid w:val="00FF2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lmweb.pl/person/Paolo+Virz%C3%AC-11985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782A1-DC99-4720-850D-FC5366DF8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CRSG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Latusek</dc:creator>
  <cp:lastModifiedBy>OCWIP</cp:lastModifiedBy>
  <cp:revision>3</cp:revision>
  <cp:lastPrinted>2018-09-28T09:59:00Z</cp:lastPrinted>
  <dcterms:created xsi:type="dcterms:W3CDTF">2018-09-28T12:28:00Z</dcterms:created>
  <dcterms:modified xsi:type="dcterms:W3CDTF">2018-09-28T12:29:00Z</dcterms:modified>
</cp:coreProperties>
</file>